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6" w:rsidRPr="00AC7126" w:rsidRDefault="00AC7126" w:rsidP="00AC7126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</w:rPr>
      </w:pPr>
      <w:bookmarkStart w:id="0" w:name="_GoBack"/>
      <w:r w:rsidRPr="00AC7126">
        <w:rPr>
          <w:rFonts w:ascii="Arial" w:eastAsia="Times New Roman" w:hAnsi="Arial" w:cs="Arial"/>
          <w:color w:val="383A3C"/>
          <w:kern w:val="36"/>
          <w:sz w:val="32"/>
          <w:szCs w:val="32"/>
        </w:rPr>
        <w:t>Безопасность детей в сети Интернет</w:t>
      </w:r>
    </w:p>
    <w:bookmarkEnd w:id="0"/>
    <w:p w:rsidR="00AC7126" w:rsidRPr="00AC7126" w:rsidRDefault="00AC7126" w:rsidP="00AC7126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Но сеть Интернет скрывает и угрозы.</w:t>
      </w:r>
    </w:p>
    <w:p w:rsidR="00AC7126" w:rsidRPr="00AC7126" w:rsidRDefault="00AC7126" w:rsidP="00751227">
      <w:pPr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</w:rPr>
        <w:t>Материалы:</w:t>
      </w:r>
      <w:r w:rsidRPr="00AC7126">
        <w:rPr>
          <w:rFonts w:ascii="Calibri" w:eastAsia="Times New Roman" w:hAnsi="Calibri" w:cs="Calibri"/>
          <w:b/>
          <w:bCs/>
          <w:color w:val="000000"/>
          <w:sz w:val="27"/>
        </w:rPr>
        <w:t> </w:t>
      </w: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</w:rPr>
        <w:br/>
      </w:r>
      <w:r w:rsidRPr="00AC7126">
        <w:rPr>
          <w:rFonts w:ascii="Arial" w:eastAsia="Times New Roman" w:hAnsi="Arial" w:cs="Arial"/>
          <w:color w:val="474646"/>
          <w:sz w:val="20"/>
          <w:szCs w:val="20"/>
        </w:rPr>
        <w:t> 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5" w:tgtFrame="_blank" w:history="1"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</w:rPr>
          <w:t>Единый реестр запрещенных сайтов</w:t>
        </w:r>
      </w:hyperlink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6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Центр безопасного Интернета в России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- посвящен проблеме безопасной, корректной и комфортной работы в Интернете.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7" w:anchor="%D0%98%D1%81%D0%BF%D0%BE%D0%BB%D1%8C%D0%B7%D0%BE%D0%B2%D0%B0%D0%BD%D0%B8%D0%B5-%D0%98%D0%BD%D1%82%D0%B5%D1%80%D0%BD%D0%B5%D1%82%D0%B0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Проект Microsoft "Семейная безопасность"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8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Небезопасный Интернет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- обзор угроз в сети, терминология, характеристики гроз.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9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Дети онлайн: техника безопасности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- общий обзор угроз, правила безопасного использования сети.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0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Дети в Интернете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- обзорная статья, угрозы и решения.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1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Портал "Безопасный интернет"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- специализированный ресурс, официальные документы, ссылки на тему безопасности в сети.</w:t>
      </w:r>
    </w:p>
    <w:p w:rsidR="00AC7126" w:rsidRPr="00AC7126" w:rsidRDefault="004F1378" w:rsidP="00AC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Этика в сети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</w:t>
      </w:r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shd w:val="clear" w:color="auto" w:fill="FFFFFF"/>
        </w:rPr>
        <w:t>- специализированный ресурс: правила сетевого общения, обращения с материалами из сети, рекомендации для родителей.</w:t>
      </w:r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3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Журнал " Дети в информационном обществе", Дети России Онлайн</w:t>
        </w:r>
      </w:hyperlink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4" w:tgtFrame="_blank" w:history="1"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</w:rPr>
          <w:t>Уголовный кодекс РФ\Преступления в сфере компьютерной информации</w:t>
        </w:r>
      </w:hyperlink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Программное обеспечение: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5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Родительский контроль в Windows 7</w:t>
        </w:r>
      </w:hyperlink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6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Программа-защитник Интернет-цензор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(бесплатная)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7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NetPolice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Child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(1 лицензия на 1 ПК –300 рублей, бессрочная лицензия на 1 ПК - 600 рублей)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8" w:tooltip="Norton Online Family- бесплатная программа родительского контроля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Norton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Online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Family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- бесплатная программа родительского контроля</w:t>
        </w:r>
      </w:hyperlink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19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KinderGate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 Родительский Контроль — это условно-бесплатное программное обеспечение для осуществления родительского контроля и ограничения детей в сети </w:t>
      </w:r>
      <w:proofErr w:type="gram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от</w:t>
      </w:r>
      <w:proofErr w:type="gram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 нежелательного контента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20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NetKids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- настоящий родительский контроль того, что делает ребенок в Интернете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21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Kidlogger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 – это бесплатное, легкое в использовании программное обеспечение.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Kidlogger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 Агент работает в различных операционных системах (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Windows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Mac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Android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Symbian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BlackBerry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iOS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)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22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StaffCop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Home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Edition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— программа для родительского контроля</w:t>
      </w:r>
    </w:p>
    <w:p w:rsidR="00AC7126" w:rsidRPr="00AC7126" w:rsidRDefault="004F1378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hyperlink r:id="rId23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</w:rPr>
          <w:t>БлокПрограмма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</w:rPr>
        <w:t> - Интернет и контент-фильтр нового поколения с функциями родительского контроля и ограничением времени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jc w:val="center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C7126">
        <w:rPr>
          <w:rFonts w:ascii="Arial" w:eastAsia="Times New Roman" w:hAnsi="Arial" w:cs="Arial"/>
          <w:color w:val="383A3C"/>
          <w:sz w:val="18"/>
        </w:rPr>
        <w:t> </w:t>
      </w:r>
      <w:bookmarkStart w:id="1" w:name="Parents"/>
      <w:bookmarkEnd w:id="1"/>
      <w:r w:rsidRPr="00AC7126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Рекомендации для родителей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Вот на что следует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обратить внимание родителям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, чтобы вовремя заметить, что ребенок стал жертвой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кибербуллинга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Беспокойное поведение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Неприязнь к Интернету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 Сети. Однако в большинстве случаев внезапное нежелание пользоваться Интернетом связано с проблемами в виртуальном мире.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Нервозность при получении новых сообщений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Как научить ребенка быть осторожным в Сети и не стать жертвой </w:t>
      </w:r>
      <w:proofErr w:type="gramStart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интернет-мошенников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Кибермошенничество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 — один из видов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киберпреступления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Предупреждение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кибермошенничества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П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роинформируйте ребенка о самых распространенных методах мошенничества и научите его советоваться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взрослыми перед тем, как воспользоваться теми или иными услугами в Интернете;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У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Прежде чем совершить покупку в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интернет-магазине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Ознакомьтесь с отзывами покупателей: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Проверьте реквизиты и название юридического лица – владельца магазина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WhoIs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Поинтересуйтесь, выдает ли магазин кассовый чек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Сравните цены в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разных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интернет-магазинах.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Позвоните в справочную магазина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Обратите внимание на правила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интернет-магазина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Выясните, сколько точно вам придется заплатить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Как распознать интернет и игровую зависимость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аддикция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виртуальная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аддикция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) и зависимости от компьютерных игр («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геймерство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Согласно исследованиям Кимберли Янг, предвестниками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интернет-зависимости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являются: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навязчивое стремление постоянно проверять электронную почту;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предвкушение следующего сеанса онлайн;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увеличение времени, проводимого онлайн;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увеличение количества денег, расходуемых онлайн.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зависимого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Как научить ребенка не загружать на компьютер вредоносные программы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Предупреждение столкновения с вредоносными программами: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нелицензионный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контент.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Периодически старайтесь полностью проверять свои домашние компьютеры.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Делайте резервную копию важных данных.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Что делать, если ребенок все же столкнулся с какими-либо рисками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proofErr w:type="gramStart"/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знаете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Как защитить детей от негативной информации?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Правило №1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Родители должны знать интересы и цели детей, которые используют сеть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Правило №2</w:t>
      </w:r>
      <w:proofErr w:type="gramStart"/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Правило №3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Правило №4</w:t>
      </w:r>
      <w:proofErr w:type="gramStart"/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Explorer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Семейное соглашение о работе в Интернет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Какие сайты могут посещать ваши дети и что они могут там делать;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Сколько времени дети могут проводить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Что делать, если ваших детей что-то беспокоит при посещении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защитить личные данные;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следить за безопасностью;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вести себя вежливо;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пользоваться чатами, группами новостей и службами мгновенных сообщений.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Научите вашего ребенка использовать службу мгновенных сообщений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Никогда не заполняйте графы, относящиеся к личным данным, ведь просмотреть их может каждый;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Никогда не разговаривайте в Интернет с незнакомыми людьми;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Регулярно проверяйте список контактов своих детей, чтобы убедиться, что они знают всех, с кем общаются;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lastRenderedPageBreak/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следует использовать систему мгновенных сообщений для распространения слухов или сплетен.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Может ли ваш ребенок стать </w:t>
      </w:r>
      <w:proofErr w:type="gramStart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интернет-зависимым</w:t>
      </w:r>
      <w:proofErr w:type="gramEnd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Интернет-зависимости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конце-концов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, посмотрите на себя, не слишком ли много времени вы проводите в Интернет.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Советы по безопасности для детей разного возраста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Что могут делать дети в возрасте 5-6 лет?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таком возрасте желательно работать в Интернет только в присутствии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Добавьте детские сайты в раздел Избранное. Создайте там папку для сайтов, которые посещают ваши дети;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Kids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Search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Научите вашего ребенка никогда не выдавать в Интернет информацию о себе и своей семье;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вашего ребенка сообщать вам о любых угрозах или тревогах, связанных с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Ваши дети растут, а, следовательно, меняются их интересы.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Возраст от 7 до 8 лет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\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Users\User\AppData\Local\Microsoft\Windows\Temporary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Files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в операционной системе).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семейным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, чтобы родители могли контролировать переписку.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Kaspersky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Security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версии 7.0 со встроенным родительским контролем.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Что можно посоветовать в плане безопасности в таком возрасте?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Покажите ребенку, что вы наблюдаете за ним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  Родительского контроля. Как это сделать, мы поговорим позднее;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Kids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Search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Создайте семейный электронный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ящик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чтобы не позволить детям иметь собственные адреса;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Блокируйте доступ к сайтам с бесплатными почтовыми ящиками с помощью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соответствующего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ПО;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Научите детей не загружать файлы, программы или музыку без вашего согласия;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разрешайте детям использовать службы мгновенного обмена сообщениями;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«белый» список сайтов, разрешенных для посещения, вносите только сайты с хорошей репутацией;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9-12 лет </w:t>
      </w:r>
      <w:r w:rsidRPr="00AC7126">
        <w:rPr>
          <w:rFonts w:ascii="Arial" w:eastAsia="Times New Roman" w:hAnsi="Arial" w:cs="Arial"/>
          <w:b/>
          <w:bCs/>
          <w:color w:val="383A3C"/>
          <w:sz w:val="18"/>
          <w:szCs w:val="18"/>
        </w:rPr>
        <w:t>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Советы по безопасности в этом возрасте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lastRenderedPageBreak/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Т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ребуйте от вашего ребенка соблюдения временных норм нахождения за компьютером;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Покажите ребенку, что вы наблюдаете за ним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забывайте беседовать с детьми об их друзьях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Настаивайте, чтобы дети никогда не соглашались на личные встречи с друзьями по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Позволяйте детям заходить только на сайты из «белого» списка, который создайте вместе с ними;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Создайте вашему ребенку ограниченную учетную запись для работы на компьютере;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Расскажите детям о порнографии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13-17 лет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Интернет-безопасности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Советы по безопасности в этом возрасте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Что посоветовать в этом возрасте?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Компьютер с подключением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к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Интернет должен находиться в общей комнате;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дети общаются посредством служб мгновенного обмена сообщениями, чтобы убедиться, что эти люди им знакомы;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модерируемых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чатов и настаивайте, чтобы дети не общались в приватном режиме;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Настаивайте на том, чтобы дети никогда не встречались лично с друзьями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из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Расскажите детям о порнографии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Приучите себя знакомиться с сайтами, которые посещают подростки;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согласно закона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jc w:val="center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126">
        <w:rPr>
          <w:rFonts w:ascii="Arial" w:eastAsia="Times New Roman" w:hAnsi="Arial" w:cs="Arial"/>
          <w:color w:val="383A3C"/>
          <w:sz w:val="18"/>
        </w:rPr>
        <w:t> </w:t>
      </w:r>
      <w:bookmarkStart w:id="2" w:name="Child"/>
      <w:bookmarkEnd w:id="2"/>
      <w:r w:rsidRPr="00AC7126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Базовые правила безопасного Интернета для детей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НЕЛЬЗЯ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Нельзя открывать вложенные файлы электронной почты, когда не знаешь отправителя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Нельзя рассылать самому спам и «информационную грязь»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Нельзя грубить, придираться, оказывать давление — вести себя невежливо и агрессивно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Никогда не распоряжайся деньгами твоей семьи без разрешения старших. Спроси родителей.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Встреча с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Интернет-знакомыми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в реальной жизни, бывает опасной: за псевдонимом может скрываться преступник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ОСТОРОЖНО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 все пишут правду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Читаешь о себе неправду в Интернете — сообщи об этом своим родителям или опекунам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Приглашают переписываться, играть, обмениваться – проверь, нет ли подвоха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Незаконное копирование файлов в Интернете = воровство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Открыл что-то угрожающее — не бойся позвать на помощь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МОЖНО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Используй «ник» (выдуманное имя) в переписке и переговорах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Уважай другого пользователя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Пользуешься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Интернет-источником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– делай ссылку на него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Познакомился в сети и хочешь встретиться – посоветуйся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со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 взрослым, которому доверяешь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 xml:space="preserve">Открывай только те ссылки, в которых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</w:rPr>
        <w:t>уверен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E526EB" w:rsidRDefault="00E526EB"/>
    <w:sectPr w:rsidR="00E526EB" w:rsidSect="00AC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26"/>
    <w:rsid w:val="004F1378"/>
    <w:rsid w:val="00751227"/>
    <w:rsid w:val="00AC7126"/>
    <w:rsid w:val="00BC15ED"/>
    <w:rsid w:val="00CC1941"/>
    <w:rsid w:val="00E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126"/>
  </w:style>
  <w:style w:type="paragraph" w:styleId="a5">
    <w:name w:val="List Paragraph"/>
    <w:basedOn w:val="a"/>
    <w:uiPriority w:val="34"/>
    <w:qFormat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126"/>
  </w:style>
  <w:style w:type="paragraph" w:styleId="a5">
    <w:name w:val="List Paragraph"/>
    <w:basedOn w:val="a"/>
    <w:uiPriority w:val="34"/>
    <w:qFormat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elist.com/ru/analysis/208050652/Nebezopasnyy_internet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geekdad.ru/blog/geekdad/norton-online-family-besplatnaya-programma-roditelskogo-kontrol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.kidlogger.net/" TargetMode="External"/><Relationship Id="rId7" Type="http://schemas.openxmlformats.org/officeDocument/2006/relationships/hyperlink" Target="http://www.microsoft.com/ru-ru/security/family-safety/default.aspx" TargetMode="External"/><Relationship Id="rId12" Type="http://schemas.openxmlformats.org/officeDocument/2006/relationships/hyperlink" Target="http://www.etika.ru/" TargetMode="External"/><Relationship Id="rId17" Type="http://schemas.openxmlformats.org/officeDocument/2006/relationships/hyperlink" Target="http://netpolice.ru/filters/child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censor.ru/" TargetMode="External"/><Relationship Id="rId20" Type="http://schemas.openxmlformats.org/officeDocument/2006/relationships/hyperlink" Target="http://netkidscontr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saferinterne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ais.rkn.gov.ru/" TargetMode="External"/><Relationship Id="rId15" Type="http://schemas.openxmlformats.org/officeDocument/2006/relationships/hyperlink" Target="http://it-school112.ru/about/informatization/safety-in-the-internet/Rod_kontrol_in_Windows%207.pdf" TargetMode="External"/><Relationship Id="rId23" Type="http://schemas.openxmlformats.org/officeDocument/2006/relationships/hyperlink" Target="http://blokprogramma.ru/" TargetMode="External"/><Relationship Id="rId10" Type="http://schemas.openxmlformats.org/officeDocument/2006/relationships/hyperlink" Target="http://www.securelist.com/ru/analysis/208050641/Deti_v_internete" TargetMode="External"/><Relationship Id="rId19" Type="http://schemas.openxmlformats.org/officeDocument/2006/relationships/hyperlink" Target="http://usergate.ru/products/kindergate_parental_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urelist.com/ru/analysis/208050705/Deti_onlayn_tekhnika_bezopasnosti" TargetMode="External"/><Relationship Id="rId14" Type="http://schemas.openxmlformats.org/officeDocument/2006/relationships/hyperlink" Target="http://base.garant.ru/10108000/29/" TargetMode="External"/><Relationship Id="rId22" Type="http://schemas.openxmlformats.org/officeDocument/2006/relationships/hyperlink" Target="http://www.staffcop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dcterms:created xsi:type="dcterms:W3CDTF">2018-10-28T18:04:00Z</dcterms:created>
  <dcterms:modified xsi:type="dcterms:W3CDTF">2018-10-28T18:04:00Z</dcterms:modified>
</cp:coreProperties>
</file>